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925831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925831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925831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925831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</w:r>
      <w:r w:rsidRPr="00925831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166BC5" w:rsidRPr="00925831">
        <w:rPr>
          <w:rFonts w:ascii="Times New Roman" w:hAnsi="Times New Roman" w:cs="Times New Roman"/>
          <w:sz w:val="28"/>
          <w:szCs w:val="28"/>
        </w:rPr>
        <w:t>1</w:t>
      </w:r>
      <w:r w:rsidR="00F0709C" w:rsidRPr="00925831">
        <w:rPr>
          <w:rFonts w:ascii="Times New Roman" w:hAnsi="Times New Roman" w:cs="Times New Roman"/>
          <w:sz w:val="28"/>
          <w:szCs w:val="28"/>
        </w:rPr>
        <w:t>8</w:t>
      </w:r>
      <w:r w:rsidR="00166BC5" w:rsidRPr="00925831">
        <w:rPr>
          <w:rFonts w:ascii="Times New Roman" w:hAnsi="Times New Roman" w:cs="Times New Roman"/>
          <w:sz w:val="28"/>
          <w:szCs w:val="28"/>
        </w:rPr>
        <w:t>.0</w:t>
      </w:r>
      <w:r w:rsidR="00F0709C" w:rsidRPr="00925831">
        <w:rPr>
          <w:rFonts w:ascii="Times New Roman" w:hAnsi="Times New Roman" w:cs="Times New Roman"/>
          <w:sz w:val="28"/>
          <w:szCs w:val="28"/>
        </w:rPr>
        <w:t>8</w:t>
      </w:r>
      <w:r w:rsidR="00166BC5" w:rsidRPr="00925831">
        <w:rPr>
          <w:rFonts w:ascii="Times New Roman" w:hAnsi="Times New Roman" w:cs="Times New Roman"/>
          <w:sz w:val="28"/>
          <w:szCs w:val="28"/>
        </w:rPr>
        <w:t xml:space="preserve">.2020 № </w:t>
      </w:r>
      <w:r w:rsidR="00F0709C" w:rsidRPr="00925831">
        <w:rPr>
          <w:rFonts w:ascii="Times New Roman" w:hAnsi="Times New Roman" w:cs="Times New Roman"/>
          <w:sz w:val="28"/>
          <w:szCs w:val="28"/>
        </w:rPr>
        <w:t>415</w:t>
      </w:r>
    </w:p>
    <w:p w:rsidR="00E074DC" w:rsidRPr="00925831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925831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831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925831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925831" w:rsidRDefault="008B010E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831">
        <w:rPr>
          <w:rFonts w:ascii="Times New Roman" w:hAnsi="Times New Roman" w:cs="Times New Roman"/>
          <w:b/>
          <w:sz w:val="28"/>
          <w:szCs w:val="28"/>
        </w:rPr>
        <w:t>на 2020</w:t>
      </w:r>
      <w:r w:rsidR="005A053C" w:rsidRPr="00925831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A92540" w:rsidRPr="00925831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A053C" w:rsidRPr="00925831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Pr="00925831">
        <w:rPr>
          <w:rFonts w:ascii="Times New Roman" w:hAnsi="Times New Roman" w:cs="Times New Roman"/>
          <w:b/>
          <w:sz w:val="28"/>
          <w:szCs w:val="28"/>
        </w:rPr>
        <w:t>1</w:t>
      </w:r>
      <w:r w:rsidR="00E074DC" w:rsidRPr="00925831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925831">
        <w:rPr>
          <w:rFonts w:ascii="Times New Roman" w:hAnsi="Times New Roman" w:cs="Times New Roman"/>
          <w:b/>
          <w:sz w:val="28"/>
          <w:szCs w:val="28"/>
        </w:rPr>
        <w:t>2</w:t>
      </w:r>
      <w:r w:rsidR="00E074DC" w:rsidRPr="00925831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925831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B77" w:rsidRPr="00925831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8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9"/>
        <w:gridCol w:w="425"/>
        <w:gridCol w:w="423"/>
        <w:gridCol w:w="1559"/>
        <w:gridCol w:w="567"/>
        <w:gridCol w:w="1134"/>
        <w:gridCol w:w="1136"/>
        <w:gridCol w:w="1098"/>
      </w:tblGrid>
      <w:tr w:rsidR="00925831" w:rsidRPr="00925831" w:rsidTr="00EC3BF3">
        <w:tc>
          <w:tcPr>
            <w:tcW w:w="195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03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45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2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925831" w:rsidRPr="00925831" w:rsidTr="00EC3BF3">
        <w:tc>
          <w:tcPr>
            <w:tcW w:w="1957" w:type="pct"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64 579,4</w:t>
            </w:r>
          </w:p>
        </w:tc>
        <w:tc>
          <w:tcPr>
            <w:tcW w:w="545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65 759,0</w:t>
            </w:r>
          </w:p>
        </w:tc>
        <w:tc>
          <w:tcPr>
            <w:tcW w:w="52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67 143,5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и муниципального образования  </w:t>
            </w:r>
          </w:p>
        </w:tc>
        <w:tc>
          <w:tcPr>
            <w:tcW w:w="20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образования  </w:t>
            </w:r>
          </w:p>
        </w:tc>
        <w:tc>
          <w:tcPr>
            <w:tcW w:w="20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ных администраций </w:t>
            </w:r>
          </w:p>
        </w:tc>
        <w:tc>
          <w:tcPr>
            <w:tcW w:w="20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44 658,8</w:t>
            </w:r>
          </w:p>
        </w:tc>
        <w:tc>
          <w:tcPr>
            <w:tcW w:w="545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44 152,0</w:t>
            </w:r>
          </w:p>
        </w:tc>
        <w:tc>
          <w:tcPr>
            <w:tcW w:w="52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44 152,0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2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2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3 315,3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20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2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2 819,1</w:t>
            </w:r>
          </w:p>
        </w:tc>
        <w:tc>
          <w:tcPr>
            <w:tcW w:w="545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2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545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2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40 314,2</w:t>
            </w:r>
          </w:p>
        </w:tc>
        <w:tc>
          <w:tcPr>
            <w:tcW w:w="545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  <w:tc>
          <w:tcPr>
            <w:tcW w:w="52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40 069,5</w:t>
            </w:r>
          </w:p>
        </w:tc>
        <w:tc>
          <w:tcPr>
            <w:tcW w:w="545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  <w:tc>
          <w:tcPr>
            <w:tcW w:w="52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244,7</w:t>
            </w:r>
          </w:p>
        </w:tc>
        <w:tc>
          <w:tcPr>
            <w:tcW w:w="545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2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20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2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F0709C" w:rsidRPr="00925831" w:rsidTr="00EC3BF3">
        <w:tc>
          <w:tcPr>
            <w:tcW w:w="195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рейтинга органов местного с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городского округа и 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пальных районов Новгородской области по развитию предпринимательства, </w:t>
            </w:r>
          </w:p>
        </w:tc>
        <w:tc>
          <w:tcPr>
            <w:tcW w:w="20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9F0F99" w:rsidRPr="00925831" w:rsidRDefault="009F0F99" w:rsidP="009F0F9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9"/>
        <w:gridCol w:w="425"/>
        <w:gridCol w:w="423"/>
        <w:gridCol w:w="1559"/>
        <w:gridCol w:w="567"/>
        <w:gridCol w:w="1134"/>
        <w:gridCol w:w="1136"/>
        <w:gridCol w:w="1098"/>
      </w:tblGrid>
      <w:tr w:rsidR="00925831" w:rsidRPr="00925831" w:rsidTr="00EC3BF3">
        <w:trPr>
          <w:tblHeader/>
        </w:trPr>
        <w:tc>
          <w:tcPr>
            <w:tcW w:w="1957" w:type="pct"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925831" w:rsidRPr="00925831" w:rsidTr="00EC3BF3">
        <w:tc>
          <w:tcPr>
            <w:tcW w:w="1957" w:type="pct"/>
          </w:tcPr>
          <w:p w:rsidR="00F0709C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привлечению инвестиций и содействию ра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витию конкуренции в Новгородской области</w:t>
            </w:r>
          </w:p>
        </w:tc>
        <w:tc>
          <w:tcPr>
            <w:tcW w:w="204" w:type="pct"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</w:tcPr>
          <w:p w:rsidR="00F0709C" w:rsidRPr="00925831" w:rsidRDefault="00F0709C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5831" w:rsidRPr="00925831" w:rsidTr="00EC3BF3">
        <w:tc>
          <w:tcPr>
            <w:tcW w:w="1957" w:type="pct"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Новгоро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достигших установленных значений показателей индекса качества г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среды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22 0 00 76030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22 0 00 76030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Грузинского сельского поселения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и содержание муниципального архива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Успенского сельского поселения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в присяжные заседатели федеральных судов общей юрисдикции в Российской Ф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финансового (финансово - бюджетн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го) надзора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председ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 Контрольно-счетной палаты Админ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страции Чудовского муниципального района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697,3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697,3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697,3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15 971,7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17 745,7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18 797,5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2 207,3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«Информатизация Чудо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2 157,3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района»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рейтинга органов местного с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городского округа и 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области по развитию предпринимательства, привлеч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инвестиций и содействию развитию конкуренции в Новгородской области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2017-2021 годы»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организац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министрации Чудовского муниципальн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7 043,8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6 049,9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1 897,6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10 072,4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11 085,6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10 072,4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11 085,6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обследованию мест массового  отдыха  ж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 поселений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 мероприятий по обследованию мест массового отдыха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на финансовое обеспечение меропр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ятий, связанных с предотвращением вли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ухудшения экономической ситуации на развитие отраслей экономики, с профила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тикой и устранением последствий распр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странения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22 0 00 00085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22 0 00 00085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государственной рег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актов гражданского состояния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пальных органов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рейтинга органов местного с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городского округа и 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области по развитию предпринимательства, привлеч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инвестиций и содействию развитию конкуренции в Новгородской области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общегосударственным управлен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11 403,3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10 370,1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10 381,8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261,1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области в соответствие с ветеринарно-санитарными правилами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на проведение кадастровых работ по описанию 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границ санитарно-защитной зоны скотом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гильника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овая</w:t>
            </w:r>
            <w:proofErr w:type="spellEnd"/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22 0 00 00088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22 0 00 00088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9 139,4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осуществлением регулярных перевозок 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томобильным транспортом по регулиру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мым тарифам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9 139,4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9 139,4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938,7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«Формир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вание законопослушного поведения участников дорожного движения на те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муниципального района на 2020-2022 годы»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дорожных фондов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Грузинского сельского поселения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Успенского сельского поселения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162,3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162,3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925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района»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25831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02 3 00 </w:t>
            </w:r>
            <w:r w:rsidR="009F0F99"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25831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02 3 00 </w:t>
            </w:r>
            <w:r w:rsidR="009F0F99"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25831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02 3 00 </w:t>
            </w:r>
            <w:r w:rsidR="009F0F99"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566,3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деятельности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бюдж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рейтинга органов местного с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городского округа и 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области по развитию предпринимательства, привлеч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инвестиций и содействию развитию конкуренции в Новгородской области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коммерческих организаций), индивидуал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425,8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муниципальному имуществу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рейтинга органов местного с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городского округа и 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области по развитию предпринимательства, привлеч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инвестиций и содействию развитию конкуренции в Новгородской области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 Грузинского сельского пос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на внесение изменений в документы территориального планирования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изменений в документы территориального планирования Успенского сельского пос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3 586,9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11 450,0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16 450,0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1 565,6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ствование системы управления и расп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1 131,0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Перечисление взносов на капитальный 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качества жилищно-коммунальных услуг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601,8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качества жилищно-коммунальных услуг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601,8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водоотвед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фильтров в образовательных учреждениях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программ в области вод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водоотведения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муниципальных программ в области водоснабжения и водоотведения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поселения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техническому обслуживанию и ремонту с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газоснабжения и газораспределения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Новгородской области на обустройство и восстановление воинских захоронений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925831" w:rsidRPr="00925831" w:rsidTr="00EC3BF3">
        <w:tc>
          <w:tcPr>
            <w:tcW w:w="1957" w:type="pct"/>
            <w:noWrap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10 584,5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10 584,5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2018-2020 годы»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(сверх уровня, предусмотренного с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глашением)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Финансовое обеспечение мероприятий по корректировки проекта на строительство, эксплуатацию и рекультивацию полигона твердых коммунальных отходов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328 925,6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352 900,8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226 725,4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141 406,2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141 406,2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141 406,2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57 588,1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128 380,4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дополнительных мест для детей в возрасте от 1,5 до 3 лет в образов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осуществляющих образовательную деятельность по образов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программам дошкольного образ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ным) унитарным предприятиям на ос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муниципальных рай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дополнительных мест для детей в возрасте от 1,5 до 3 лет в образов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осуществляющих образовательную деятельность по образов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программам дошкольного образ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(сверх соглашения)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75 542,4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23 251,3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49 634,7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44 691,8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3 036,1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1 256,2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Новгородской области на благоустройство игровых пл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щадок образовательных организаций, реал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зующих программы дошкольного образов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дошкольного образования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151 307,9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151 307,9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151 307,9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83 155,9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82 399,7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82 433,8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13 101,9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10 363,9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10 269,4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10 303,5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70 054,0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12 624,1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57 429,9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41 612,5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4 780,5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3 182,5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22 204,5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приобретению бланков документов об обр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организациями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безопасности муниципальных учреждений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5 551,1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общего образ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5 289,0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«Информационная инфраструктура»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D2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1 999,4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городского округа Новгородской области на обеспеч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развития информационно - телекомм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никационной инфраструктуры объектов 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организаций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информационно-телекоммуникационной инфраструктуры объектов общеобразовательных организаций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3 400,8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6 911,4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филей в общеобразовательных организац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расположенных в сельской местности и малых городах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 профилей в общеобразовательных мун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11 444,2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внедрение целевой модели цифровой образовательной среды в общеобразов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4 564,0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6 846,0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функционирования целевой модели цифровой образовательной среды в общеобразовательных муниципал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области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23 502,0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21 293,9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26 473,0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дополнительного образования 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Российской Федерации в части повышения заработной платы педаг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дополнительного образования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2017-2019 г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19 012,1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16 538,8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21 717,9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13 420,4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14 687,8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13 420,4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14 687,8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ным) унитарным предприятиям на ос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городского округа Новгородской области на возмещ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2020 году педагогическим работникам муниципальных образовательных организ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дополнительного образования детей расходов за пользование услугами инфо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мационно-телекоммуникационных сетей общего пользования, в том числе сети «И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тернет», связанных с организацией диста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ционного обучения в период ограничений, установленных в связи с введением режима повышенной готовности на территории Но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  <w:proofErr w:type="gramEnd"/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5 591,7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5 591,7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коммунальных услуг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 и повышение квалификации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службы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муниципальных служащих и служащих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рейтинга органов местного с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городского округа и 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области по развитию предпринимательства, привлеч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инвестиций и содействию развитию конкуренции в Новгородской области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эффективн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бюджетных расходов»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на орган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дополнительного профессионального образования и участия в семинарах служ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щих, муниципальных служащих Новгоро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а также работников 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в сфере повышения эффективности бюджетных расходов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2 556,7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3 796,8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3 096,8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924,4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2 546,4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«Молодежь Чудовского муниципального района»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2 365,4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молодежи района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2 314,4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2 018,4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тиводействия наркомании и зависимости от других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 молодежи по профилактике наркомании и других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9 823,2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9 056,0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9 056,0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создание, функционирование и совершенствование информационно - те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нологической инфраструктуры электронного  правительства Новгородской области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вания»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мероприятий, направленных на функционирование и ра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50 742,8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48 414,9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46 315,8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41 760,4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43 470,0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41 370,9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41 760,4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43 470,0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41 370,9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41 710,4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43 420,0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41 320,9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23 611,7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коммунальных услуг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13 475,7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3 550,1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1 014,5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1 016,3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обеспечение развития и укрепл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материально-технической базы домов культуры, подведомственных органов мес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 муниципальных рай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поселений области, реализующим по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номочия в сфере культуры, в населенных пунктах с числом жителей до 50 тысяч чел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поддержку отрасли культуры (по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ключение муниципальных общедоступных библиотек и государственных центральных библиотек в субъектах Российской Федер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к информационн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телекоммуникац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онной сети Интернет и развитие библиоте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дела с учетом задачи расширения 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формационных технологий и оцифровки)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нов, городского округа, поселений области на поддержку отрасли культуры (в рамках национального проекта «Культура» обесп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учреждений культуры специализир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ванным автотранспортом для обслуживания населения, в том числе сельского населения</w:t>
            </w:r>
            <w:proofErr w:type="gramEnd"/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поддержку отрасли культуры (в рамках национального проекта «Культура» обесп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учреждений культуры специализир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ванным автотранспортом для обслуживания населения, в том числе сельского населения</w:t>
            </w:r>
            <w:proofErr w:type="gramEnd"/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области на с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виртуальных концертных залов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культурного наследия, расположенных на территории Чудовского муниципального района»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33 498,5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28 005,9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27 890,5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обеспечение лицам, замещавшим муниципальные дол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пенсии за выслугу лет лицам, зам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щавшим должности муниципальной службы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30 295,7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24 803,1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24 687,7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27 976,1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22 479,2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22 876,5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27 976,1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22 479,2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22 876,5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тей, оставшихся без попечения родителей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13 639,4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8 511,2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Компенсация родительской платы родит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2018-2020 годы»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семьям на приобретение (строительство) жилья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23 722,6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23 722,6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23 716,6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23 716,6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17 695,6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пальных органов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долга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рактера бюджетам субъектов Российской Федерации и муниципальных образов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печенности поселений 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925831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9F0F99" w:rsidRPr="00925831" w:rsidTr="00EC3BF3">
        <w:tc>
          <w:tcPr>
            <w:tcW w:w="195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543 491,7</w:t>
            </w:r>
          </w:p>
        </w:tc>
        <w:tc>
          <w:tcPr>
            <w:tcW w:w="545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556 514,4</w:t>
            </w:r>
          </w:p>
        </w:tc>
        <w:tc>
          <w:tcPr>
            <w:tcW w:w="527" w:type="pct"/>
            <w:hideMark/>
          </w:tcPr>
          <w:p w:rsidR="009F0F99" w:rsidRPr="00925831" w:rsidRDefault="009F0F99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8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424 038,1</w:t>
            </w:r>
          </w:p>
        </w:tc>
      </w:tr>
    </w:tbl>
    <w:p w:rsidR="00F0709C" w:rsidRPr="00925831" w:rsidRDefault="00F0709C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0709C" w:rsidRPr="00925831" w:rsidSect="009B1E4D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501" w:rsidRDefault="000E0501" w:rsidP="009B1E4D">
      <w:pPr>
        <w:spacing w:after="0" w:line="240" w:lineRule="auto"/>
      </w:pPr>
      <w:r>
        <w:separator/>
      </w:r>
    </w:p>
  </w:endnote>
  <w:endnote w:type="continuationSeparator" w:id="0">
    <w:p w:rsidR="000E0501" w:rsidRDefault="000E0501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501" w:rsidRDefault="000E0501" w:rsidP="009B1E4D">
      <w:pPr>
        <w:spacing w:after="0" w:line="240" w:lineRule="auto"/>
      </w:pPr>
      <w:r>
        <w:separator/>
      </w:r>
    </w:p>
  </w:footnote>
  <w:footnote w:type="continuationSeparator" w:id="0">
    <w:p w:rsidR="000E0501" w:rsidRDefault="000E0501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9F0F99" w:rsidRDefault="009F0F9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831">
          <w:rPr>
            <w:noProof/>
          </w:rPr>
          <w:t>17</w:t>
        </w:r>
        <w:r>
          <w:fldChar w:fldCharType="end"/>
        </w:r>
      </w:p>
    </w:sdtContent>
  </w:sdt>
  <w:p w:rsidR="009F0F99" w:rsidRDefault="009F0F9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E0501"/>
    <w:rsid w:val="00103C08"/>
    <w:rsid w:val="00113A1C"/>
    <w:rsid w:val="00115A32"/>
    <w:rsid w:val="001274A2"/>
    <w:rsid w:val="00166BC5"/>
    <w:rsid w:val="001857E4"/>
    <w:rsid w:val="001A54B8"/>
    <w:rsid w:val="002A0070"/>
    <w:rsid w:val="002A1893"/>
    <w:rsid w:val="00302D9E"/>
    <w:rsid w:val="00346F31"/>
    <w:rsid w:val="00427E6D"/>
    <w:rsid w:val="004528CF"/>
    <w:rsid w:val="004B6925"/>
    <w:rsid w:val="00521440"/>
    <w:rsid w:val="00524E81"/>
    <w:rsid w:val="0055161A"/>
    <w:rsid w:val="00592ED6"/>
    <w:rsid w:val="005A053C"/>
    <w:rsid w:val="006230A2"/>
    <w:rsid w:val="006F1CE5"/>
    <w:rsid w:val="007025F8"/>
    <w:rsid w:val="00733C61"/>
    <w:rsid w:val="007667C2"/>
    <w:rsid w:val="007C66CF"/>
    <w:rsid w:val="007C78C4"/>
    <w:rsid w:val="007E68AD"/>
    <w:rsid w:val="00817408"/>
    <w:rsid w:val="00884B69"/>
    <w:rsid w:val="00895426"/>
    <w:rsid w:val="008B010E"/>
    <w:rsid w:val="00925831"/>
    <w:rsid w:val="009266CC"/>
    <w:rsid w:val="009822F8"/>
    <w:rsid w:val="009968A7"/>
    <w:rsid w:val="009B1E4D"/>
    <w:rsid w:val="009D6B09"/>
    <w:rsid w:val="009F0F99"/>
    <w:rsid w:val="00A05714"/>
    <w:rsid w:val="00A1408C"/>
    <w:rsid w:val="00A92540"/>
    <w:rsid w:val="00AD34A1"/>
    <w:rsid w:val="00AE287E"/>
    <w:rsid w:val="00B143E8"/>
    <w:rsid w:val="00B428AF"/>
    <w:rsid w:val="00BD2174"/>
    <w:rsid w:val="00BF10F0"/>
    <w:rsid w:val="00C04824"/>
    <w:rsid w:val="00C267E2"/>
    <w:rsid w:val="00C410D2"/>
    <w:rsid w:val="00C92D31"/>
    <w:rsid w:val="00CC445F"/>
    <w:rsid w:val="00D61E30"/>
    <w:rsid w:val="00D66B3F"/>
    <w:rsid w:val="00D77C84"/>
    <w:rsid w:val="00D97A41"/>
    <w:rsid w:val="00DB3016"/>
    <w:rsid w:val="00E074DC"/>
    <w:rsid w:val="00E406B1"/>
    <w:rsid w:val="00E42748"/>
    <w:rsid w:val="00E7060C"/>
    <w:rsid w:val="00EA10CE"/>
    <w:rsid w:val="00EC3BF3"/>
    <w:rsid w:val="00ED7806"/>
    <w:rsid w:val="00F0709C"/>
    <w:rsid w:val="00F17555"/>
    <w:rsid w:val="00F225F5"/>
    <w:rsid w:val="00F66748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9F0F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9F0F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9E6C3-F722-40F6-8998-94D040C14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8977</Words>
  <Characters>51172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9</cp:revision>
  <cp:lastPrinted>2018-11-30T12:15:00Z</cp:lastPrinted>
  <dcterms:created xsi:type="dcterms:W3CDTF">2020-06-16T09:36:00Z</dcterms:created>
  <dcterms:modified xsi:type="dcterms:W3CDTF">2020-08-20T14:18:00Z</dcterms:modified>
</cp:coreProperties>
</file>